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04F9" w14:textId="77777777" w:rsidR="00676719" w:rsidRPr="00533A98" w:rsidRDefault="00676719" w:rsidP="00676719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 xml:space="preserve">KARTA KURSU </w:t>
      </w:r>
    </w:p>
    <w:p w14:paraId="2B7A76CF" w14:textId="77777777" w:rsidR="00676719" w:rsidRPr="00533A98" w:rsidRDefault="00676719" w:rsidP="00676719">
      <w:pPr>
        <w:keepNext/>
        <w:jc w:val="center"/>
        <w:outlineLvl w:val="0"/>
        <w:rPr>
          <w:rStyle w:val="Wyrnieniedelikatne"/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>(realizowanego w module specjalności)</w:t>
      </w:r>
    </w:p>
    <w:p w14:paraId="142CBF70" w14:textId="77777777" w:rsidR="00676719" w:rsidRPr="00533A98" w:rsidRDefault="00676719" w:rsidP="00676719">
      <w:pPr>
        <w:keepNext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B8F62B" w14:textId="13150C38" w:rsidR="00676719" w:rsidRPr="00533A98" w:rsidRDefault="00676719" w:rsidP="00676719">
      <w:pPr>
        <w:jc w:val="center"/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color w:val="000000"/>
          <w:sz w:val="20"/>
          <w:szCs w:val="20"/>
        </w:rPr>
        <w:t xml:space="preserve">PEDAGOGIKA/ Pedagogika </w:t>
      </w:r>
      <w:proofErr w:type="spellStart"/>
      <w:r w:rsidRPr="00533A98">
        <w:rPr>
          <w:rFonts w:ascii="Arial" w:hAnsi="Arial" w:cs="Arial"/>
          <w:color w:val="000000"/>
          <w:sz w:val="20"/>
          <w:szCs w:val="20"/>
        </w:rPr>
        <w:t>społeczno</w:t>
      </w:r>
      <w:proofErr w:type="spellEnd"/>
      <w:r w:rsidRPr="00533A98">
        <w:rPr>
          <w:rFonts w:ascii="Arial" w:hAnsi="Arial" w:cs="Arial"/>
          <w:color w:val="000000"/>
          <w:sz w:val="20"/>
          <w:szCs w:val="20"/>
        </w:rPr>
        <w:t xml:space="preserve"> – opiekuńcza </w:t>
      </w:r>
      <w:r w:rsidRPr="00533A98">
        <w:rPr>
          <w:rFonts w:ascii="Arial" w:hAnsi="Arial" w:cs="Arial"/>
          <w:sz w:val="20"/>
          <w:szCs w:val="20"/>
        </w:rPr>
        <w:t xml:space="preserve">  </w:t>
      </w:r>
    </w:p>
    <w:p w14:paraId="39C8983A" w14:textId="097D991D" w:rsidR="00676719" w:rsidRPr="00533A98" w:rsidRDefault="00676719" w:rsidP="00676719">
      <w:pPr>
        <w:jc w:val="center"/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 xml:space="preserve">(I </w:t>
      </w:r>
      <w:proofErr w:type="spellStart"/>
      <w:r w:rsidRPr="00533A98">
        <w:rPr>
          <w:rFonts w:ascii="Arial" w:hAnsi="Arial" w:cs="Arial"/>
          <w:sz w:val="20"/>
          <w:szCs w:val="20"/>
        </w:rPr>
        <w:t>st</w:t>
      </w:r>
      <w:proofErr w:type="spellEnd"/>
      <w:r w:rsidRPr="00533A98">
        <w:rPr>
          <w:rFonts w:ascii="Arial" w:hAnsi="Arial" w:cs="Arial"/>
          <w:sz w:val="20"/>
          <w:szCs w:val="20"/>
        </w:rPr>
        <w:t xml:space="preserve">, st. </w:t>
      </w:r>
      <w:r>
        <w:rPr>
          <w:rFonts w:ascii="Arial" w:hAnsi="Arial" w:cs="Arial"/>
          <w:sz w:val="20"/>
          <w:szCs w:val="20"/>
        </w:rPr>
        <w:t>nie</w:t>
      </w:r>
      <w:r w:rsidRPr="00533A98">
        <w:rPr>
          <w:rFonts w:ascii="Arial" w:hAnsi="Arial" w:cs="Arial"/>
          <w:sz w:val="20"/>
          <w:szCs w:val="20"/>
        </w:rPr>
        <w:t>stacjonarne, semestr IV)</w:t>
      </w:r>
    </w:p>
    <w:p w14:paraId="4BF02D48" w14:textId="32D1E821" w:rsidR="00676719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 xml:space="preserve">                            do programu rozpoczynającego się w roku akademickim 20</w:t>
      </w:r>
      <w:r>
        <w:rPr>
          <w:rFonts w:ascii="Arial" w:hAnsi="Arial" w:cs="Arial"/>
          <w:sz w:val="20"/>
          <w:szCs w:val="20"/>
        </w:rPr>
        <w:t>23</w:t>
      </w:r>
      <w:r w:rsidRPr="00533A98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4</w:t>
      </w:r>
    </w:p>
    <w:p w14:paraId="79CA48AB" w14:textId="77777777" w:rsidR="00676719" w:rsidRDefault="00676719" w:rsidP="00676719">
      <w:pPr>
        <w:rPr>
          <w:rFonts w:ascii="Arial" w:hAnsi="Arial" w:cs="Arial"/>
          <w:sz w:val="20"/>
          <w:szCs w:val="20"/>
        </w:rPr>
      </w:pPr>
    </w:p>
    <w:p w14:paraId="5F84C348" w14:textId="580603BD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676719" w:rsidRPr="00533A98" w14:paraId="0E93A32C" w14:textId="77777777" w:rsidTr="00F52DA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34495AC" w14:textId="77777777" w:rsidR="00676719" w:rsidRPr="00533A98" w:rsidRDefault="00676719" w:rsidP="00F52DA1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92EAC44" w14:textId="77777777" w:rsidR="00676719" w:rsidRPr="00533A98" w:rsidRDefault="00676719" w:rsidP="00F52DA1">
            <w:pPr>
              <w:suppressLineNumber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Pedagogiczna stymulacja rozwoju dziecka</w:t>
            </w:r>
          </w:p>
        </w:tc>
      </w:tr>
      <w:tr w:rsidR="00676719" w:rsidRPr="00533A98" w14:paraId="730D1E34" w14:textId="77777777" w:rsidTr="00F52DA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0E779C5" w14:textId="77777777" w:rsidR="00676719" w:rsidRPr="00533A98" w:rsidRDefault="00676719" w:rsidP="00F52DA1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B37498A" w14:textId="77777777" w:rsidR="00676719" w:rsidRPr="00533A98" w:rsidRDefault="00676719" w:rsidP="00F52DA1">
            <w:pPr>
              <w:suppressLineNumber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Pedagogical stimulation of the development of a young child</w:t>
            </w:r>
          </w:p>
        </w:tc>
      </w:tr>
    </w:tbl>
    <w:p w14:paraId="594CA062" w14:textId="77777777" w:rsidR="00676719" w:rsidRPr="00533A98" w:rsidRDefault="00676719" w:rsidP="0067671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676719" w:rsidRPr="00533A98" w14:paraId="0C1BAFC0" w14:textId="77777777" w:rsidTr="00F52DA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BB1B43A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5AA4BE9" w14:textId="77777777" w:rsidR="00676719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dr Jo</w:t>
            </w:r>
            <w:r>
              <w:rPr>
                <w:rFonts w:ascii="Arial" w:hAnsi="Arial" w:cs="Arial"/>
                <w:sz w:val="20"/>
                <w:szCs w:val="20"/>
              </w:rPr>
              <w:t>anna Wnęk-Gozdek</w:t>
            </w:r>
            <w:r w:rsidR="00CC58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5C131A" w14:textId="04D14CD2" w:rsidR="00CC5833" w:rsidRPr="00533A98" w:rsidRDefault="00CC5833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7F63">
              <w:rPr>
                <w:rFonts w:ascii="Arial" w:hAnsi="Arial" w:cs="Arial"/>
                <w:sz w:val="20"/>
                <w:szCs w:val="20"/>
              </w:rPr>
              <w:t>wcześniej</w:t>
            </w:r>
            <w:r>
              <w:rPr>
                <w:rFonts w:ascii="Arial" w:hAnsi="Arial" w:cs="Arial"/>
                <w:sz w:val="20"/>
                <w:szCs w:val="20"/>
              </w:rPr>
              <w:t xml:space="preserve"> dr Jolanta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Rybska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-Klapa)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6559401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676719" w:rsidRPr="00533A98" w14:paraId="07D68729" w14:textId="77777777" w:rsidTr="00F52DA1">
        <w:trPr>
          <w:cantSplit/>
          <w:trHeight w:val="36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D3213DF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31118E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67B2942" w14:textId="6F25F59A" w:rsidR="00676719" w:rsidRDefault="00676719" w:rsidP="00676719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Ewa Śliwa</w:t>
            </w:r>
          </w:p>
          <w:p w14:paraId="661C5869" w14:textId="01A99637" w:rsidR="00676719" w:rsidRPr="00533A98" w:rsidRDefault="00676719" w:rsidP="00676719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Joanna Wnęk-Gozdek</w:t>
            </w:r>
          </w:p>
          <w:p w14:paraId="51716FB0" w14:textId="66703B0E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0C62357E" w14:textId="77777777" w:rsidTr="00F52DA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0BE9AA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00FFA53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002F449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03E3129A" w14:textId="77777777" w:rsidTr="00F52DA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EAAE0E9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C830864" w14:textId="02E46B34" w:rsidR="00676719" w:rsidRPr="00533A98" w:rsidRDefault="008D3EAA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9E5E730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D62A8" w14:textId="77777777" w:rsidR="00676719" w:rsidRPr="00533A98" w:rsidRDefault="00676719" w:rsidP="00676719">
      <w:pPr>
        <w:keepNext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</w:p>
    <w:p w14:paraId="68CE9029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Opis kursu (cele kształcenia)</w:t>
      </w:r>
    </w:p>
    <w:p w14:paraId="577D5986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676719" w:rsidRPr="00533A98" w14:paraId="0103C28D" w14:textId="77777777" w:rsidTr="00F52DA1">
        <w:trPr>
          <w:trHeight w:val="1365"/>
        </w:trPr>
        <w:tc>
          <w:tcPr>
            <w:tcW w:w="9640" w:type="dxa"/>
          </w:tcPr>
          <w:p w14:paraId="18521F5C" w14:textId="77777777" w:rsidR="00CC5833" w:rsidRDefault="00676719" w:rsidP="00F52DA1">
            <w:pPr>
              <w:pStyle w:val="Zwykytekst"/>
              <w:jc w:val="both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 xml:space="preserve">Zapoznanie studentów ze sposobami wspomagania rozwoju małego dziecka. </w:t>
            </w:r>
          </w:p>
          <w:p w14:paraId="3F84CA58" w14:textId="77777777" w:rsidR="00CC5833" w:rsidRDefault="00CC5833" w:rsidP="00F52DA1">
            <w:pPr>
              <w:pStyle w:val="Zwykytekst"/>
              <w:jc w:val="both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>Nabywanie umiejętności rozpoznawania, diagnozowania oraz zaspokajania potrzeb intelektualnych, emocjonalnych i społecznych oraz fizycznych potrzeb małego dziecka.</w:t>
            </w:r>
          </w:p>
          <w:p w14:paraId="7EE04158" w14:textId="6B6AFC41" w:rsidR="00676719" w:rsidRPr="00533A98" w:rsidRDefault="00676719" w:rsidP="00F52DA1">
            <w:pPr>
              <w:pStyle w:val="Zwykytekst"/>
              <w:jc w:val="both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 xml:space="preserve">Nabywanie umiejętności trafnego doboru i stosowania różnorodnych metod </w:t>
            </w:r>
            <w:r w:rsidR="00CC5833">
              <w:rPr>
                <w:rFonts w:ascii="Arial" w:hAnsi="Arial" w:cs="Arial"/>
              </w:rPr>
              <w:t>stymulowania</w:t>
            </w:r>
            <w:r w:rsidR="001B7CD9">
              <w:rPr>
                <w:rFonts w:ascii="Arial" w:hAnsi="Arial" w:cs="Arial"/>
              </w:rPr>
              <w:t xml:space="preserve"> </w:t>
            </w:r>
            <w:r w:rsidRPr="00533A98">
              <w:rPr>
                <w:rFonts w:ascii="Arial" w:hAnsi="Arial" w:cs="Arial"/>
              </w:rPr>
              <w:t xml:space="preserve">ze szczególnym uwzględnieniem indywidualnych możliwości rozwojowych dziecka. </w:t>
            </w:r>
          </w:p>
          <w:p w14:paraId="7C37BABC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B3F44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49C6D557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Efekty uczenia się</w:t>
      </w:r>
    </w:p>
    <w:p w14:paraId="6BF35470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943"/>
        <w:gridCol w:w="2321"/>
      </w:tblGrid>
      <w:tr w:rsidR="00676719" w:rsidRPr="00533A98" w14:paraId="44CD2CFF" w14:textId="77777777" w:rsidTr="00F52DA1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0FB4F82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426341F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8AA79E0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Odniesienie do efektów dla specjalności </w:t>
            </w:r>
          </w:p>
          <w:p w14:paraId="3F1286E1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676719" w:rsidRPr="00533A98" w14:paraId="1B099BFF" w14:textId="77777777" w:rsidTr="00676719">
        <w:trPr>
          <w:cantSplit/>
          <w:trHeight w:val="1474"/>
        </w:trPr>
        <w:tc>
          <w:tcPr>
            <w:tcW w:w="1979" w:type="dxa"/>
            <w:vMerge/>
          </w:tcPr>
          <w:p w14:paraId="0E44028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CE96735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W01 – zna prawidłowości rozwoju małego dziecka</w:t>
            </w:r>
          </w:p>
          <w:p w14:paraId="11291F05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W02 – zna metody diagnozowania potrzeb małego dziecka w zakresie rozwoju poznawczego, społecznego, emocjonalnego oraz motorycznego</w:t>
            </w:r>
          </w:p>
          <w:p w14:paraId="7197B038" w14:textId="025C27E1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 W03 - zna metody stymulowania rozwoju małego dziecka w wymienionych powyżej zakresach</w:t>
            </w:r>
            <w:r w:rsidR="001B7C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1C358BB2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W02</w:t>
            </w:r>
          </w:p>
          <w:p w14:paraId="4D3CE28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A93E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W03</w:t>
            </w:r>
          </w:p>
          <w:p w14:paraId="7D99F13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D06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W03</w:t>
            </w:r>
          </w:p>
          <w:p w14:paraId="2D93D2C5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2439A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03D84D1B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676719" w:rsidRPr="00533A98" w14:paraId="6D0C41D9" w14:textId="77777777" w:rsidTr="00F52DA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C12B657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4E9DD8F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AE56208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Odniesienie do efektów dla specjalności</w:t>
            </w:r>
          </w:p>
          <w:p w14:paraId="7CEEB7C0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(określonych w karcie programu studiów dla modułu specjalność)</w:t>
            </w:r>
          </w:p>
        </w:tc>
      </w:tr>
      <w:tr w:rsidR="00676719" w:rsidRPr="00533A98" w14:paraId="47D26943" w14:textId="77777777" w:rsidTr="00F52DA1">
        <w:trPr>
          <w:cantSplit/>
          <w:trHeight w:val="1341"/>
        </w:trPr>
        <w:tc>
          <w:tcPr>
            <w:tcW w:w="1985" w:type="dxa"/>
            <w:vMerge/>
          </w:tcPr>
          <w:p w14:paraId="0A4720D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5C38715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22C90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U01 – ocenia poziom rozwoju dziecka </w:t>
            </w:r>
          </w:p>
          <w:p w14:paraId="4F14546C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U02 – umiejętnie stosuje metody diagnozy poziomu rozwoju małego dziecka  oraz dostosowuje metody stymulowania rozwoju do jego potrzeb.</w:t>
            </w:r>
          </w:p>
        </w:tc>
        <w:tc>
          <w:tcPr>
            <w:tcW w:w="2410" w:type="dxa"/>
          </w:tcPr>
          <w:p w14:paraId="59F7915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FBC35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U02</w:t>
            </w:r>
          </w:p>
          <w:p w14:paraId="6A33EB8F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0B08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U03</w:t>
            </w:r>
          </w:p>
          <w:p w14:paraId="1AE1143F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D07E7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4857"/>
        <w:gridCol w:w="2358"/>
      </w:tblGrid>
      <w:tr w:rsidR="00676719" w:rsidRPr="00533A98" w14:paraId="3F154BBE" w14:textId="77777777" w:rsidTr="00F52DA1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AC51D94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70CAFED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CC5E600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Odniesienie do efektów  dla specjalności (określonych w karcie programu studiów dla modułu specjalnościowego)</w:t>
            </w:r>
          </w:p>
        </w:tc>
      </w:tr>
      <w:tr w:rsidR="00676719" w:rsidRPr="00533A98" w14:paraId="0846BCE2" w14:textId="77777777" w:rsidTr="00F52DA1">
        <w:trPr>
          <w:cantSplit/>
          <w:trHeight w:val="844"/>
        </w:trPr>
        <w:tc>
          <w:tcPr>
            <w:tcW w:w="1985" w:type="dxa"/>
            <w:vMerge/>
          </w:tcPr>
          <w:p w14:paraId="2F07854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E90B2AF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K01 – efektywnie organizuje własny warsztat pracy </w:t>
            </w:r>
          </w:p>
          <w:p w14:paraId="2023BEC4" w14:textId="24728356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K02 – aktywnie współpracuje z rodzicami i opiekunami dziecka</w:t>
            </w:r>
            <w:r w:rsidR="001B7C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65A1ADB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K05</w:t>
            </w:r>
          </w:p>
          <w:p w14:paraId="19C4F92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66252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</w:tr>
    </w:tbl>
    <w:p w14:paraId="1CC8DC75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76719" w:rsidRPr="00533A98" w14:paraId="7A6C95B7" w14:textId="77777777" w:rsidTr="00F52DA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E2A60" w14:textId="77777777" w:rsidR="00676719" w:rsidRPr="00533A98" w:rsidRDefault="00676719" w:rsidP="00F52DA1">
            <w:pPr>
              <w:suppressLineNumbers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676719" w:rsidRPr="00533A98" w14:paraId="4E2C34FA" w14:textId="77777777" w:rsidTr="00F52DA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2B87C73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A8B2210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6A6BB4B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C1345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76719" w:rsidRPr="00533A98" w14:paraId="13AEAF99" w14:textId="77777777" w:rsidTr="00F52DA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0F93EDA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4ECF77A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EEBB2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004E679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70AB5DC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0EF5CD0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9C871A1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9BBEDB3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9ADF6B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579DB38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DBDAE6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3695E15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4B0BC5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60F4AA1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6859F205" w14:textId="77777777" w:rsidTr="00F52DA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F934165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F409E1A" w14:textId="51017423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2031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5BBFD" w14:textId="23698A36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14:paraId="3EA997A0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2AB03E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B7E933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7A4FF3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292D7E00" w14:textId="77777777" w:rsidTr="00F52DA1">
        <w:trPr>
          <w:trHeight w:val="462"/>
        </w:trPr>
        <w:tc>
          <w:tcPr>
            <w:tcW w:w="1611" w:type="dxa"/>
            <w:vAlign w:val="center"/>
          </w:tcPr>
          <w:p w14:paraId="5DA6945D" w14:textId="37C734A6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33A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5" w:type="dxa"/>
            <w:vAlign w:val="center"/>
          </w:tcPr>
          <w:p w14:paraId="5A9698DD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33165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AEB1A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359FE23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777FAD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69C619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E1740B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77BB9" w14:textId="77777777" w:rsidR="00676719" w:rsidRPr="00533A98" w:rsidRDefault="00676719" w:rsidP="00676719">
      <w:pPr>
        <w:suppressLineNumbers/>
        <w:rPr>
          <w:rFonts w:ascii="Arial" w:hAnsi="Arial" w:cs="Arial"/>
          <w:sz w:val="20"/>
          <w:szCs w:val="20"/>
        </w:rPr>
      </w:pPr>
    </w:p>
    <w:p w14:paraId="5BE86862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Opis metod prowadzenia zajęć</w:t>
      </w:r>
    </w:p>
    <w:p w14:paraId="7DF95110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676719" w:rsidRPr="00533A98" w14:paraId="6F5469A9" w14:textId="77777777" w:rsidTr="001B7CD9">
        <w:trPr>
          <w:trHeight w:val="598"/>
        </w:trPr>
        <w:tc>
          <w:tcPr>
            <w:tcW w:w="9622" w:type="dxa"/>
          </w:tcPr>
          <w:p w14:paraId="60A7CE5E" w14:textId="4E71F77D" w:rsidR="00676719" w:rsidRPr="00533A98" w:rsidRDefault="00676719" w:rsidP="00F52DA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Wykład: metody problemowe i aktywizujące, dyskusja</w:t>
            </w:r>
            <w:r w:rsidR="001B7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A4DA38" w14:textId="7E3EE8B2" w:rsidR="00676719" w:rsidRPr="00533A98" w:rsidRDefault="00676719" w:rsidP="00F52DA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Ćwiczenia:  metody aktywizujące, projekty grupowe</w:t>
            </w:r>
            <w:r w:rsidR="001B7CD9">
              <w:rPr>
                <w:rFonts w:ascii="Arial" w:hAnsi="Arial" w:cs="Arial"/>
                <w:sz w:val="20"/>
                <w:szCs w:val="20"/>
              </w:rPr>
              <w:t>, metoda symulacji.</w:t>
            </w:r>
          </w:p>
        </w:tc>
      </w:tr>
    </w:tbl>
    <w:p w14:paraId="14667800" w14:textId="77777777" w:rsidR="00676719" w:rsidRPr="00533A98" w:rsidRDefault="00676719" w:rsidP="00676719">
      <w:pPr>
        <w:suppressLineNumbers/>
        <w:rPr>
          <w:rFonts w:ascii="Arial" w:hAnsi="Arial" w:cs="Arial"/>
          <w:sz w:val="20"/>
          <w:szCs w:val="20"/>
        </w:rPr>
      </w:pPr>
    </w:p>
    <w:p w14:paraId="3A16585D" w14:textId="77777777" w:rsidR="00676719" w:rsidRPr="00533A98" w:rsidRDefault="00676719" w:rsidP="00676719">
      <w:pPr>
        <w:suppressLineNumbers/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Formy sprawdzania efektów uczenia</w:t>
      </w:r>
    </w:p>
    <w:p w14:paraId="0648C2C0" w14:textId="77777777" w:rsidR="00676719" w:rsidRPr="00533A98" w:rsidRDefault="00676719" w:rsidP="00676719">
      <w:pPr>
        <w:suppressLineNumbers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9"/>
        <w:gridCol w:w="627"/>
        <w:gridCol w:w="627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628"/>
      </w:tblGrid>
      <w:tr w:rsidR="00676719" w:rsidRPr="00533A98" w14:paraId="4875B1FA" w14:textId="77777777" w:rsidTr="00F52DA1">
        <w:trPr>
          <w:cantSplit/>
          <w:trHeight w:val="1691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06406DC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67E7DD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36B6C5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0E60DB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A6A1BB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4973343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7967140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836AE8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A92B23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9E8A3ED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CE57624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F22203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0FAC41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4FE0F4" w14:textId="77777777" w:rsidR="00676719" w:rsidRPr="00533A98" w:rsidRDefault="00676719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76719" w:rsidRPr="00533A98" w14:paraId="5D747FA4" w14:textId="77777777" w:rsidTr="00F52DA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639ACA5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DA1143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790D5B3" w14:textId="01E8BAE4" w:rsidR="00676719" w:rsidRPr="00533A98" w:rsidRDefault="001B7CD9" w:rsidP="00F52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630074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315467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23D4BBF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48FDCA4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E105BF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4A4EB2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5DDD12B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9AE399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BE3F699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37833E1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56B38F2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4C9E3385" w14:textId="77777777" w:rsidTr="00F52DA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951ADB6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D8217F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2DEAB22" w14:textId="06C8F5E5" w:rsidR="00676719" w:rsidRPr="00533A98" w:rsidRDefault="001B7CD9" w:rsidP="00F52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35824F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78F346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BDA4C5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0AFF8F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9EF7851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2E7B209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DA5F1B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236C94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AD493CB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83694E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0FB880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6847F7E5" w14:textId="77777777" w:rsidTr="00F52DA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C2B55A3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5813384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8A23EF8" w14:textId="70656F56" w:rsidR="00676719" w:rsidRPr="00533A98" w:rsidRDefault="001B7CD9" w:rsidP="00F52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3569F2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D23E2E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4C45B9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BFA4EA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A8293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4321F0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79DC1D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9FE1BE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4813ED1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D539FDB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C287CC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2A95E288" w14:textId="77777777" w:rsidTr="00F52DA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BFDF41E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88AFA44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6AFD49A" w14:textId="3B678C46" w:rsidR="00676719" w:rsidRPr="00533A98" w:rsidRDefault="001B7CD9" w:rsidP="00F52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7BDFE0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5487C9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8E0ECE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7ECFBF0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89EB7F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1C41A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60F675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7FBDC2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43AA27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87742DC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4CE264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0405C3E5" w14:textId="77777777" w:rsidTr="00F52DA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3204AD4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18E3958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DEC7F89" w14:textId="717E4E42" w:rsidR="00676719" w:rsidRPr="00533A98" w:rsidRDefault="001B7CD9" w:rsidP="00F52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4E591A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6114FEB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133B035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6FB9FD2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2F087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D649A85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788994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E6C7AF9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2B6A848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4629584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50ECE1B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4AB5FC95" w14:textId="77777777" w:rsidTr="00F52DA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C38D2C0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AF9F02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1800C39" w14:textId="59DE9626" w:rsidR="001B7CD9" w:rsidRPr="00533A98" w:rsidRDefault="001B7CD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861B5A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783BF4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4E1CA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3ADF0EF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300D87D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27E212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BCBBF8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27F3B0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608D3C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B1A81A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8ABE5F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6D32F57D" w14:textId="77777777" w:rsidTr="00F52DA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2A7B134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3645DFE6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1AB4363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44F5B9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A937BF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708AB8C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2A9DF77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9EECE9D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795CF0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1FEF3F6D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38610314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BFDEDE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7D5EB39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4ADDE39" w14:textId="77777777" w:rsidR="00676719" w:rsidRPr="00533A98" w:rsidRDefault="00676719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0B2DF" w14:textId="77777777" w:rsidR="00676719" w:rsidRPr="00533A98" w:rsidRDefault="00676719" w:rsidP="00676719">
      <w:pPr>
        <w:suppressLineNumbers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76719" w:rsidRPr="00533A98" w14:paraId="3390682F" w14:textId="77777777" w:rsidTr="00F52DA1">
        <w:tc>
          <w:tcPr>
            <w:tcW w:w="1941" w:type="dxa"/>
            <w:shd w:val="clear" w:color="auto" w:fill="DBE5F1"/>
            <w:vAlign w:val="center"/>
          </w:tcPr>
          <w:p w14:paraId="50DAF598" w14:textId="77777777" w:rsidR="00676719" w:rsidRPr="00533A98" w:rsidRDefault="00676719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B0CA739" w14:textId="77777777" w:rsidR="00676719" w:rsidRPr="00533A98" w:rsidRDefault="00676719" w:rsidP="00F52DA1">
            <w:pPr>
              <w:suppressLineNumbers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Warunkiem zaliczenia jest czynny udział i aktywna postawa studentów w trakcie zajęć (dyskusja: merytoryczna wypowiedź studenta zostanie odnotowana w postaci plusa- student powinien zgromadzić 4 plusy w celu uzyskania zaliczenia), </w:t>
            </w:r>
          </w:p>
          <w:p w14:paraId="2F784233" w14:textId="72209C97" w:rsidR="00676719" w:rsidRPr="00533A98" w:rsidRDefault="00676719" w:rsidP="00F52DA1">
            <w:pPr>
              <w:suppressLineNumbers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Opracowanie i zaprezentowanie projektu grupowego na ćwiczeniach związanego z opracowaniem programu stymulacji dla dzieci w określonym wieku (w celu uzyskania zaliczenia projekt powinien w 60% wypełnić zakres tematyczny: zawiera właściwie obszary stymulacji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dziecka-tematyka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projektu osadzona w krótkim zarysie teoretycznym, projekt zawiera także propozycje ćwiczeń  dostosowanych do wieku dziecka)</w:t>
            </w:r>
            <w:r w:rsidR="00BD1F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5F99BC1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76719" w:rsidRPr="00533A98" w14:paraId="4A1BF83D" w14:textId="77777777" w:rsidTr="00F52DA1">
        <w:trPr>
          <w:trHeight w:val="35"/>
        </w:trPr>
        <w:tc>
          <w:tcPr>
            <w:tcW w:w="1941" w:type="dxa"/>
            <w:shd w:val="clear" w:color="auto" w:fill="DBE5F1"/>
            <w:vAlign w:val="center"/>
          </w:tcPr>
          <w:p w14:paraId="13D91C4C" w14:textId="77777777" w:rsidR="00676719" w:rsidRPr="00533A98" w:rsidRDefault="00676719" w:rsidP="00F52DA1">
            <w:pPr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B1F59A4" w14:textId="77777777" w:rsidR="00676719" w:rsidRPr="00533A98" w:rsidRDefault="00676719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4CBEADBD" w14:textId="77777777" w:rsidR="00676719" w:rsidRPr="00533A98" w:rsidRDefault="00676719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F0810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11B527BB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 xml:space="preserve">Treści merytoryczne </w:t>
      </w:r>
    </w:p>
    <w:p w14:paraId="6DC1E335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676719" w:rsidRPr="00533A98" w14:paraId="6CF4E0B4" w14:textId="77777777" w:rsidTr="006C7F63">
        <w:trPr>
          <w:trHeight w:val="4196"/>
        </w:trPr>
        <w:tc>
          <w:tcPr>
            <w:tcW w:w="9622" w:type="dxa"/>
          </w:tcPr>
          <w:p w14:paraId="423663E3" w14:textId="77777777" w:rsidR="00676719" w:rsidRPr="00533A98" w:rsidRDefault="00676719" w:rsidP="00F52DA1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 w:rsidRPr="00533A98">
              <w:rPr>
                <w:rFonts w:ascii="Arial" w:hAnsi="Arial" w:cs="Arial"/>
                <w:bCs/>
              </w:rPr>
              <w:t>Treści wykładów:</w:t>
            </w:r>
          </w:p>
          <w:p w14:paraId="3BA2CA37" w14:textId="77777777" w:rsidR="00676719" w:rsidRPr="00533A98" w:rsidRDefault="00676719" w:rsidP="00F52DA1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6F347625" w14:textId="77777777" w:rsidR="00676719" w:rsidRPr="00533A98" w:rsidRDefault="00676719" w:rsidP="00CC5833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33A98">
              <w:rPr>
                <w:rFonts w:ascii="Arial" w:hAnsi="Arial" w:cs="Arial"/>
                <w:bCs/>
                <w:sz w:val="20"/>
                <w:szCs w:val="20"/>
              </w:rPr>
              <w:t>Stymulacja, wspomaganie, wspieranie rozwoju dziecka, relacje pomiędzy stymulowaniem, diagnozowaniem a terapią . Metody i formy stymulacji oraz  pracy z dzieckiem.</w:t>
            </w:r>
          </w:p>
          <w:p w14:paraId="4AA5654C" w14:textId="77777777" w:rsidR="00676719" w:rsidRPr="00533A98" w:rsidRDefault="00676719" w:rsidP="00CC5833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33A98">
              <w:rPr>
                <w:rFonts w:ascii="Arial" w:hAnsi="Arial" w:cs="Arial"/>
                <w:bCs/>
                <w:sz w:val="20"/>
                <w:szCs w:val="20"/>
              </w:rPr>
              <w:t xml:space="preserve">Wskaźniki prawidłowego rozwoju dziecka. Różnice indywidualne w rozwoju </w:t>
            </w:r>
          </w:p>
          <w:p w14:paraId="462BF830" w14:textId="77777777" w:rsidR="00676719" w:rsidRPr="00533A98" w:rsidRDefault="00676719" w:rsidP="00CC5833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33A98">
              <w:rPr>
                <w:rFonts w:ascii="Arial" w:hAnsi="Arial" w:cs="Arial"/>
                <w:bCs/>
                <w:sz w:val="20"/>
                <w:szCs w:val="20"/>
              </w:rPr>
              <w:t>Zabawa jako podstawowa forma aktywności dziecka i jej walory stymulacyjne</w:t>
            </w:r>
          </w:p>
          <w:p w14:paraId="1FDD32A4" w14:textId="77777777" w:rsidR="00676719" w:rsidRPr="00533A98" w:rsidRDefault="00676719" w:rsidP="001B7CD9">
            <w:pPr>
              <w:pStyle w:val="Tekstdymka1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33A98">
              <w:rPr>
                <w:rFonts w:ascii="Arial" w:hAnsi="Arial" w:cs="Arial"/>
                <w:bCs/>
                <w:sz w:val="20"/>
                <w:szCs w:val="20"/>
              </w:rPr>
              <w:t>Funkcje zabawek w procesie stymulowania rozwoju dziecka</w:t>
            </w:r>
          </w:p>
          <w:p w14:paraId="5E751F7C" w14:textId="77777777" w:rsidR="00CC5833" w:rsidRPr="00533A98" w:rsidRDefault="00CC5833" w:rsidP="00CC5833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Główne zasady wspomagania rozwoju dziecka: rozwijanie aktywności, stymulowanie motywacji dziecka, zaspokajanie jego potrzeb, dążeń, kształtowanie umiejętności, nawyków, postaw </w:t>
            </w:r>
          </w:p>
          <w:p w14:paraId="03EC71F5" w14:textId="77777777" w:rsidR="00676719" w:rsidRPr="00533A98" w:rsidRDefault="00676719" w:rsidP="00CC5833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33A98">
              <w:rPr>
                <w:rFonts w:ascii="Arial" w:hAnsi="Arial" w:cs="Arial"/>
                <w:bCs/>
                <w:sz w:val="20"/>
                <w:szCs w:val="20"/>
              </w:rPr>
              <w:t xml:space="preserve">Rola rodziny i placówek edukacyjnych w stymulacji rozwoju dziecka </w:t>
            </w:r>
          </w:p>
          <w:p w14:paraId="20DC7635" w14:textId="4FD2A0D8" w:rsidR="00676719" w:rsidRPr="00533A98" w:rsidRDefault="00676719" w:rsidP="00CC583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3A98">
              <w:rPr>
                <w:rFonts w:ascii="Arial" w:hAnsi="Arial" w:cs="Arial"/>
                <w:bCs/>
                <w:sz w:val="20"/>
                <w:szCs w:val="20"/>
              </w:rPr>
              <w:t>Stymulacja rozwoju dziecka  jako profilaktyka trudności dydaktycznych i wychowawczych</w:t>
            </w:r>
          </w:p>
          <w:p w14:paraId="44AF9D8E" w14:textId="77777777" w:rsidR="00676719" w:rsidRPr="00533A98" w:rsidRDefault="00676719" w:rsidP="00F52DA1">
            <w:pPr>
              <w:pStyle w:val="Zwykytekst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203C234F" w14:textId="77777777" w:rsidR="00676719" w:rsidRPr="00533A98" w:rsidRDefault="00676719" w:rsidP="00F52DA1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 w:rsidRPr="00533A98">
              <w:rPr>
                <w:rFonts w:ascii="Arial" w:hAnsi="Arial" w:cs="Arial"/>
                <w:bCs/>
              </w:rPr>
              <w:t>Treści ćwiczeń:</w:t>
            </w:r>
          </w:p>
          <w:p w14:paraId="6C9609D7" w14:textId="65C25AAD" w:rsidR="00676719" w:rsidRPr="00533A98" w:rsidRDefault="00676719" w:rsidP="00CC5833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i prezentacja projektów oddziaływań stymulacyjnych w odniesieniu do rozwoju ruchowego, poznawczego, emocjonalno-społecznego, koordynacji wzrokowo – ruchowej,  percepcji słuchowej - koncentracji uwagi, w zakresie rozwoju myślenia oraz wyobraźni twórczej</w:t>
            </w:r>
            <w:r w:rsidR="00CC58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047477" w14:textId="65B18183" w:rsidR="00676719" w:rsidRPr="00533A98" w:rsidRDefault="00676719" w:rsidP="00CC5833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Programy telewizyjne oraz komputerowe w procesie wspierania rozwoju dziecka</w:t>
            </w:r>
            <w:r w:rsidR="00CC58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95D53AD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5C5FD81B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Wykaz literatury podstawowej</w:t>
      </w:r>
    </w:p>
    <w:p w14:paraId="63F26FDA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676719" w:rsidRPr="00533A98" w14:paraId="00993A57" w14:textId="77777777" w:rsidTr="00F52DA1">
        <w:trPr>
          <w:trHeight w:val="1098"/>
        </w:trPr>
        <w:tc>
          <w:tcPr>
            <w:tcW w:w="9622" w:type="dxa"/>
          </w:tcPr>
          <w:p w14:paraId="66B9FB8C" w14:textId="77777777" w:rsidR="00676719" w:rsidRPr="00533A98" w:rsidRDefault="00676719" w:rsidP="001B7CD9">
            <w:pPr>
              <w:pStyle w:val="Normalny1"/>
              <w:shd w:val="clear" w:color="auto" w:fill="FFFFFF"/>
              <w:ind w:right="461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 xml:space="preserve">Bzowska L., Kownacka R., Lorek M., Sowińska A., </w:t>
            </w:r>
            <w:r w:rsidRPr="00533A98">
              <w:rPr>
                <w:rFonts w:ascii="Arial" w:hAnsi="Arial" w:cs="Arial"/>
                <w:i/>
              </w:rPr>
              <w:t>Z zabawą i bajką w świecie sześciolatka</w:t>
            </w:r>
            <w:r w:rsidRPr="00533A98">
              <w:rPr>
                <w:rFonts w:ascii="Arial" w:hAnsi="Arial" w:cs="Arial"/>
              </w:rPr>
              <w:t>, Kraków 2010</w:t>
            </w:r>
          </w:p>
          <w:p w14:paraId="07F425A5" w14:textId="77777777" w:rsidR="00676719" w:rsidRPr="00533A98" w:rsidRDefault="00676719" w:rsidP="001B7CD9">
            <w:pPr>
              <w:pStyle w:val="Normalny1"/>
              <w:shd w:val="clear" w:color="auto" w:fill="FFFFFF"/>
              <w:ind w:right="461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 xml:space="preserve">Franczyk A., Krajewska K., </w:t>
            </w:r>
            <w:r w:rsidRPr="00533A98">
              <w:rPr>
                <w:rFonts w:ascii="Arial" w:hAnsi="Arial" w:cs="Arial"/>
                <w:i/>
              </w:rPr>
              <w:t xml:space="preserve">Program </w:t>
            </w:r>
            <w:proofErr w:type="spellStart"/>
            <w:r w:rsidRPr="00533A98">
              <w:rPr>
                <w:rFonts w:ascii="Arial" w:hAnsi="Arial" w:cs="Arial"/>
                <w:i/>
              </w:rPr>
              <w:t>psychostymulacji</w:t>
            </w:r>
            <w:proofErr w:type="spellEnd"/>
            <w:r w:rsidRPr="00533A98">
              <w:rPr>
                <w:rFonts w:ascii="Arial" w:hAnsi="Arial" w:cs="Arial"/>
                <w:i/>
              </w:rPr>
              <w:t xml:space="preserve"> dzieci w wieku przedszkolnym z deficytami i zaburzeniami rozwoju</w:t>
            </w:r>
            <w:r w:rsidRPr="00533A98">
              <w:rPr>
                <w:rFonts w:ascii="Arial" w:hAnsi="Arial" w:cs="Arial"/>
              </w:rPr>
              <w:t xml:space="preserve">, Kraków 2002. </w:t>
            </w:r>
          </w:p>
          <w:p w14:paraId="3C54E11D" w14:textId="77777777" w:rsidR="00676719" w:rsidRPr="00533A98" w:rsidRDefault="00676719" w:rsidP="001B7CD9">
            <w:pPr>
              <w:pStyle w:val="Normalny1"/>
              <w:shd w:val="clear" w:color="auto" w:fill="FFFFFF"/>
              <w:autoSpaceDE/>
              <w:snapToGrid w:val="0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  <w:spacing w:val="-2"/>
              </w:rPr>
              <w:t xml:space="preserve">Gruszczyk-Kolczyńska E., Zielińska E., </w:t>
            </w:r>
            <w:r w:rsidRPr="00533A98">
              <w:rPr>
                <w:rFonts w:ascii="Arial" w:hAnsi="Arial" w:cs="Arial"/>
                <w:i/>
                <w:spacing w:val="-2"/>
              </w:rPr>
              <w:t xml:space="preserve">Wspomaganie rozwoju umysłowego </w:t>
            </w:r>
            <w:r w:rsidRPr="00533A98">
              <w:rPr>
                <w:rFonts w:ascii="Arial" w:hAnsi="Arial" w:cs="Arial"/>
                <w:i/>
              </w:rPr>
              <w:t>trzylatków i dzieci starszych wolniej rozwijających się,</w:t>
            </w:r>
            <w:r w:rsidRPr="00533A98">
              <w:rPr>
                <w:rFonts w:ascii="Arial" w:hAnsi="Arial" w:cs="Arial"/>
              </w:rPr>
              <w:t xml:space="preserve"> Warszawa 2000.</w:t>
            </w:r>
          </w:p>
          <w:p w14:paraId="195300D9" w14:textId="0FB62191" w:rsidR="00E26E5B" w:rsidRPr="00E26E5B" w:rsidRDefault="00E26E5B" w:rsidP="001B7CD9">
            <w:pPr>
              <w:pStyle w:val="Normalny2"/>
              <w:shd w:val="clear" w:color="auto" w:fill="FFFFFF"/>
              <w:ind w:right="461"/>
              <w:rPr>
                <w:rFonts w:ascii="Arial" w:hAnsi="Arial" w:cs="Arial"/>
              </w:rPr>
            </w:pPr>
            <w:proofErr w:type="spellStart"/>
            <w:r w:rsidRPr="00E26E5B">
              <w:rPr>
                <w:rFonts w:ascii="Arial" w:hAnsi="Arial" w:cs="Arial"/>
              </w:rPr>
              <w:t>Grzywniak</w:t>
            </w:r>
            <w:proofErr w:type="spellEnd"/>
            <w:r w:rsidRPr="00E26E5B">
              <w:rPr>
                <w:rFonts w:ascii="Arial" w:hAnsi="Arial" w:cs="Arial"/>
              </w:rPr>
              <w:t xml:space="preserve"> C., </w:t>
            </w:r>
            <w:r w:rsidRPr="0090261F">
              <w:rPr>
                <w:rFonts w:ascii="Arial" w:hAnsi="Arial" w:cs="Arial"/>
                <w:i/>
                <w:iCs/>
              </w:rPr>
              <w:t>Stymulacja rozwoju dzieci z trudnościami w uczeniu się - nowe tendencje</w:t>
            </w:r>
            <w:r w:rsidRPr="00E26E5B">
              <w:rPr>
                <w:rFonts w:ascii="Arial" w:hAnsi="Arial" w:cs="Arial"/>
              </w:rPr>
              <w:t xml:space="preserve">, </w:t>
            </w:r>
            <w:r w:rsidRPr="00E26E5B">
              <w:rPr>
                <w:rFonts w:ascii="Arial" w:hAnsi="Arial" w:cs="Arial"/>
              </w:rPr>
              <w:t>Wydawnictwo Naukowe Uniwersytetu Pedagogicznego Kraków 2012</w:t>
            </w:r>
            <w:r w:rsidRPr="00E26E5B">
              <w:rPr>
                <w:rFonts w:ascii="Arial" w:hAnsi="Arial" w:cs="Arial"/>
              </w:rPr>
              <w:t>.</w:t>
            </w:r>
          </w:p>
          <w:p w14:paraId="1F4CFBE4" w14:textId="05008813" w:rsidR="00676719" w:rsidRPr="00533A98" w:rsidRDefault="00676719" w:rsidP="001B7CD9">
            <w:pPr>
              <w:pStyle w:val="Normalny2"/>
              <w:shd w:val="clear" w:color="auto" w:fill="FFFFFF"/>
              <w:ind w:right="461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 xml:space="preserve">Jąder M., </w:t>
            </w:r>
            <w:r w:rsidRPr="00533A98">
              <w:rPr>
                <w:rFonts w:ascii="Arial" w:hAnsi="Arial" w:cs="Arial"/>
                <w:i/>
              </w:rPr>
              <w:t>Efektywne i atrakcyjne metody pracy z dziećmi</w:t>
            </w:r>
            <w:r w:rsidRPr="00533A98">
              <w:rPr>
                <w:rFonts w:ascii="Arial" w:hAnsi="Arial" w:cs="Arial"/>
              </w:rPr>
              <w:t>, Kraków 2016</w:t>
            </w:r>
          </w:p>
          <w:p w14:paraId="676811F3" w14:textId="77777777" w:rsidR="00676719" w:rsidRPr="00533A98" w:rsidRDefault="00676719" w:rsidP="001B7CD9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Kielar M.,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Muchacka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B.,(red.), </w:t>
            </w:r>
            <w:r w:rsidRPr="00533A98">
              <w:rPr>
                <w:rFonts w:ascii="Arial" w:hAnsi="Arial" w:cs="Arial"/>
                <w:i/>
                <w:sz w:val="20"/>
                <w:szCs w:val="20"/>
              </w:rPr>
              <w:t>Stymulująca i terapeutyczna funkcja zabaw,</w:t>
            </w:r>
            <w:r w:rsidRPr="00533A98">
              <w:rPr>
                <w:rFonts w:ascii="Arial" w:hAnsi="Arial" w:cs="Arial"/>
                <w:sz w:val="20"/>
                <w:szCs w:val="20"/>
              </w:rPr>
              <w:t xml:space="preserve"> Kraków 1999</w:t>
            </w:r>
          </w:p>
          <w:p w14:paraId="632352BD" w14:textId="77777777" w:rsidR="00676719" w:rsidRDefault="00676719" w:rsidP="001B7CD9">
            <w:pPr>
              <w:pStyle w:val="Normalny1"/>
              <w:shd w:val="clear" w:color="auto" w:fill="FFFFFF"/>
              <w:rPr>
                <w:rFonts w:ascii="Arial" w:hAnsi="Arial" w:cs="Arial"/>
                <w:spacing w:val="-2"/>
              </w:rPr>
            </w:pPr>
            <w:proofErr w:type="spellStart"/>
            <w:r w:rsidRPr="00533A98">
              <w:rPr>
                <w:rFonts w:ascii="Arial" w:hAnsi="Arial" w:cs="Arial"/>
                <w:spacing w:val="-2"/>
              </w:rPr>
              <w:t>Minczakiewicz</w:t>
            </w:r>
            <w:proofErr w:type="spellEnd"/>
            <w:r w:rsidRPr="00533A98">
              <w:rPr>
                <w:rFonts w:ascii="Arial" w:hAnsi="Arial" w:cs="Arial"/>
                <w:spacing w:val="-2"/>
              </w:rPr>
              <w:t xml:space="preserve"> E., Grzyb B., Gajewski Ł., </w:t>
            </w:r>
            <w:r w:rsidRPr="00533A98">
              <w:rPr>
                <w:rFonts w:ascii="Arial" w:hAnsi="Arial" w:cs="Arial"/>
                <w:i/>
                <w:spacing w:val="-2"/>
              </w:rPr>
              <w:t>Elementarz dla rodziców,</w:t>
            </w:r>
            <w:r w:rsidRPr="00533A98">
              <w:rPr>
                <w:rFonts w:ascii="Arial" w:hAnsi="Arial" w:cs="Arial"/>
                <w:spacing w:val="-2"/>
              </w:rPr>
              <w:t xml:space="preserve"> Kraków 2003.</w:t>
            </w:r>
          </w:p>
          <w:p w14:paraId="1E8572FE" w14:textId="2E158D12" w:rsidR="00E26E5B" w:rsidRPr="00B836DD" w:rsidRDefault="00E26E5B" w:rsidP="001B7CD9">
            <w:pPr>
              <w:pStyle w:val="Normalny1"/>
              <w:shd w:val="clear" w:color="auto" w:fill="FFFFFF"/>
              <w:rPr>
                <w:rFonts w:ascii="Arial" w:hAnsi="Arial" w:cs="Arial"/>
                <w:spacing w:val="-2"/>
              </w:rPr>
            </w:pPr>
            <w:proofErr w:type="spellStart"/>
            <w:r w:rsidRPr="00E26E5B">
              <w:rPr>
                <w:rFonts w:ascii="Arial" w:hAnsi="Arial" w:cs="Arial"/>
                <w:spacing w:val="-2"/>
              </w:rPr>
              <w:t>Mikler</w:t>
            </w:r>
            <w:proofErr w:type="spellEnd"/>
            <w:r w:rsidRPr="00E26E5B">
              <w:rPr>
                <w:rFonts w:ascii="Arial" w:hAnsi="Arial" w:cs="Arial"/>
                <w:spacing w:val="-2"/>
              </w:rPr>
              <w:t>-Chwastek, A</w:t>
            </w:r>
            <w:r>
              <w:rPr>
                <w:rFonts w:ascii="Arial" w:hAnsi="Arial" w:cs="Arial"/>
                <w:spacing w:val="-2"/>
              </w:rPr>
              <w:t>.,</w:t>
            </w:r>
            <w:r w:rsidRPr="00E26E5B">
              <w:rPr>
                <w:rFonts w:ascii="Arial" w:hAnsi="Arial" w:cs="Arial"/>
                <w:spacing w:val="-2"/>
              </w:rPr>
              <w:t xml:space="preserve"> Stymulacja rozwoju małego dziecka na gruncie domowym z uwzględnieniem preferencji dotykowych w kontekście Integracji Sensorycznej</w:t>
            </w:r>
            <w:r>
              <w:rPr>
                <w:rFonts w:ascii="Arial" w:hAnsi="Arial" w:cs="Arial"/>
                <w:spacing w:val="-2"/>
              </w:rPr>
              <w:t xml:space="preserve"> 2019.</w:t>
            </w:r>
          </w:p>
        </w:tc>
      </w:tr>
    </w:tbl>
    <w:p w14:paraId="115FDAB3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2555B642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Wykaz literatury uzupełniającej</w:t>
      </w:r>
    </w:p>
    <w:p w14:paraId="643DCDEA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676719" w:rsidRPr="00533A98" w14:paraId="10DBBCC2" w14:textId="77777777" w:rsidTr="00F52DA1">
        <w:trPr>
          <w:trHeight w:val="1112"/>
        </w:trPr>
        <w:tc>
          <w:tcPr>
            <w:tcW w:w="9622" w:type="dxa"/>
          </w:tcPr>
          <w:p w14:paraId="32117A97" w14:textId="77777777" w:rsidR="00676719" w:rsidRPr="00533A98" w:rsidRDefault="00676719" w:rsidP="00F52DA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Dzionek E.,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Gmosińska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Pr="00533A98">
              <w:rPr>
                <w:rFonts w:ascii="Arial" w:hAnsi="Arial" w:cs="Arial"/>
                <w:i/>
                <w:sz w:val="20"/>
                <w:szCs w:val="20"/>
              </w:rPr>
              <w:t>Kształtowanie twórczych postaw dzieci pięcio-sześcioletnich</w:t>
            </w:r>
            <w:r w:rsidRPr="00533A98">
              <w:rPr>
                <w:rFonts w:ascii="Arial" w:hAnsi="Arial" w:cs="Arial"/>
                <w:sz w:val="20"/>
                <w:szCs w:val="20"/>
              </w:rPr>
              <w:t>, Kraków 2010</w:t>
            </w:r>
          </w:p>
          <w:p w14:paraId="6398B64A" w14:textId="77777777" w:rsidR="00676719" w:rsidRPr="00533A98" w:rsidRDefault="00676719" w:rsidP="00F52DA1">
            <w:pPr>
              <w:pStyle w:val="Normalny2"/>
              <w:shd w:val="clear" w:color="auto" w:fill="FFFFFF"/>
              <w:spacing w:before="5"/>
              <w:rPr>
                <w:rFonts w:ascii="Arial" w:hAnsi="Arial" w:cs="Arial"/>
                <w:spacing w:val="-1"/>
                <w:shd w:val="clear" w:color="auto" w:fill="FFFFFF"/>
              </w:rPr>
            </w:pPr>
            <w:r w:rsidRPr="00533A98">
              <w:rPr>
                <w:rFonts w:ascii="Arial" w:hAnsi="Arial" w:cs="Arial"/>
                <w:spacing w:val="-1"/>
                <w:shd w:val="clear" w:color="auto" w:fill="FFFFFF"/>
              </w:rPr>
              <w:t>Franczyk  A., Krajewska K., </w:t>
            </w:r>
            <w:r w:rsidRPr="00533A98">
              <w:rPr>
                <w:rFonts w:ascii="Arial" w:hAnsi="Arial" w:cs="Arial"/>
                <w:i/>
                <w:iCs/>
                <w:spacing w:val="-1"/>
                <w:shd w:val="clear" w:color="auto" w:fill="FFFFFF"/>
              </w:rPr>
              <w:t>Zabawy i ćwiczenia na cały rok. </w:t>
            </w:r>
            <w:r w:rsidRPr="00533A98">
              <w:rPr>
                <w:rFonts w:ascii="Arial" w:hAnsi="Arial" w:cs="Arial"/>
                <w:spacing w:val="-1"/>
                <w:shd w:val="clear" w:color="auto" w:fill="FFFFFF"/>
              </w:rPr>
              <w:t> Kraków 2015</w:t>
            </w:r>
          </w:p>
          <w:p w14:paraId="74962100" w14:textId="77777777" w:rsidR="00676719" w:rsidRPr="00533A98" w:rsidRDefault="00676719" w:rsidP="00F52DA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Klaus W.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Vopel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33A98">
              <w:rPr>
                <w:rFonts w:ascii="Arial" w:hAnsi="Arial" w:cs="Arial"/>
                <w:i/>
                <w:sz w:val="20"/>
                <w:szCs w:val="20"/>
              </w:rPr>
              <w:t>Witajcie nogi,</w:t>
            </w:r>
            <w:r w:rsidRPr="00533A98">
              <w:rPr>
                <w:rFonts w:ascii="Arial" w:hAnsi="Arial" w:cs="Arial"/>
                <w:sz w:val="20"/>
                <w:szCs w:val="20"/>
              </w:rPr>
              <w:t xml:space="preserve"> Kielce 2009.</w:t>
            </w:r>
          </w:p>
          <w:p w14:paraId="3E7D0153" w14:textId="77777777" w:rsidR="00676719" w:rsidRPr="00533A98" w:rsidRDefault="00676719" w:rsidP="00F52DA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Klaus W.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Vopel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33A98">
              <w:rPr>
                <w:rFonts w:ascii="Arial" w:hAnsi="Arial" w:cs="Arial"/>
                <w:i/>
                <w:sz w:val="20"/>
                <w:szCs w:val="20"/>
              </w:rPr>
              <w:t>Witajcie ręce</w:t>
            </w:r>
            <w:r w:rsidRPr="00533A98">
              <w:rPr>
                <w:rFonts w:ascii="Arial" w:hAnsi="Arial" w:cs="Arial"/>
                <w:sz w:val="20"/>
                <w:szCs w:val="20"/>
              </w:rPr>
              <w:t>, Kielce 2009.</w:t>
            </w:r>
          </w:p>
          <w:p w14:paraId="5CA89E99" w14:textId="77777777" w:rsidR="00676719" w:rsidRPr="00533A98" w:rsidRDefault="00676719" w:rsidP="00F52DA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Klaus W.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Vopel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33A98">
              <w:rPr>
                <w:rFonts w:ascii="Arial" w:hAnsi="Arial" w:cs="Arial"/>
                <w:i/>
                <w:sz w:val="20"/>
                <w:szCs w:val="20"/>
              </w:rPr>
              <w:t>Witajcie oczy</w:t>
            </w:r>
            <w:r w:rsidRPr="00533A98">
              <w:rPr>
                <w:rFonts w:ascii="Arial" w:hAnsi="Arial" w:cs="Arial"/>
                <w:sz w:val="20"/>
                <w:szCs w:val="20"/>
              </w:rPr>
              <w:t>, Kielce 2009.</w:t>
            </w:r>
          </w:p>
          <w:p w14:paraId="4BD93E6E" w14:textId="77777777" w:rsidR="00676719" w:rsidRPr="00533A98" w:rsidRDefault="00676719" w:rsidP="00F52DA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Klaus W.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Vopel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33A98">
              <w:rPr>
                <w:rFonts w:ascii="Arial" w:hAnsi="Arial" w:cs="Arial"/>
                <w:i/>
                <w:sz w:val="20"/>
                <w:szCs w:val="20"/>
              </w:rPr>
              <w:t>Witajcie uszy</w:t>
            </w:r>
            <w:r w:rsidRPr="00533A98">
              <w:rPr>
                <w:rFonts w:ascii="Arial" w:hAnsi="Arial" w:cs="Arial"/>
                <w:sz w:val="20"/>
                <w:szCs w:val="20"/>
              </w:rPr>
              <w:t>, Kielce 2009.</w:t>
            </w:r>
          </w:p>
          <w:p w14:paraId="683CDC8C" w14:textId="77777777" w:rsidR="00676719" w:rsidRPr="00533A98" w:rsidRDefault="00676719" w:rsidP="00F52DA1">
            <w:pPr>
              <w:pStyle w:val="Bezodstpw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33A98">
              <w:rPr>
                <w:rFonts w:ascii="Arial" w:hAnsi="Arial" w:cs="Arial"/>
                <w:spacing w:val="-2"/>
                <w:sz w:val="20"/>
                <w:szCs w:val="20"/>
              </w:rPr>
              <w:t xml:space="preserve">Klaus W. </w:t>
            </w:r>
            <w:proofErr w:type="spellStart"/>
            <w:r w:rsidRPr="00533A98">
              <w:rPr>
                <w:rFonts w:ascii="Arial" w:hAnsi="Arial" w:cs="Arial"/>
                <w:spacing w:val="-2"/>
                <w:sz w:val="20"/>
                <w:szCs w:val="20"/>
              </w:rPr>
              <w:t>Vopel</w:t>
            </w:r>
            <w:proofErr w:type="spellEnd"/>
            <w:r w:rsidRPr="00533A98">
              <w:rPr>
                <w:rFonts w:ascii="Arial" w:hAnsi="Arial" w:cs="Arial"/>
                <w:spacing w:val="-2"/>
                <w:sz w:val="20"/>
                <w:szCs w:val="20"/>
              </w:rPr>
              <w:t xml:space="preserve">: </w:t>
            </w:r>
            <w:r w:rsidRPr="00533A98">
              <w:rPr>
                <w:rFonts w:ascii="Arial" w:hAnsi="Arial" w:cs="Arial"/>
                <w:i/>
                <w:spacing w:val="-2"/>
                <w:sz w:val="20"/>
                <w:szCs w:val="20"/>
              </w:rPr>
              <w:t>Gry i zabawy interakcyjne dla dzieci i młodzieży</w:t>
            </w:r>
            <w:r w:rsidRPr="00533A98">
              <w:rPr>
                <w:rFonts w:ascii="Arial" w:hAnsi="Arial" w:cs="Arial"/>
                <w:spacing w:val="-2"/>
                <w:sz w:val="20"/>
                <w:szCs w:val="20"/>
              </w:rPr>
              <w:t>, Kielce 2009.</w:t>
            </w:r>
          </w:p>
          <w:p w14:paraId="01E5D7DB" w14:textId="77777777" w:rsidR="00676719" w:rsidRPr="00533A98" w:rsidRDefault="00676719" w:rsidP="00F52DA1">
            <w:pPr>
              <w:pStyle w:val="Bezodstpw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33A98">
              <w:rPr>
                <w:rFonts w:ascii="Arial" w:hAnsi="Arial" w:cs="Arial"/>
                <w:spacing w:val="-2"/>
                <w:sz w:val="20"/>
                <w:szCs w:val="20"/>
              </w:rPr>
              <w:t xml:space="preserve">Mańkowska I., </w:t>
            </w:r>
            <w:r w:rsidRPr="00533A98">
              <w:rPr>
                <w:rFonts w:ascii="Arial" w:hAnsi="Arial" w:cs="Arial"/>
                <w:i/>
                <w:spacing w:val="-2"/>
                <w:sz w:val="20"/>
                <w:szCs w:val="20"/>
              </w:rPr>
              <w:t>Kreowanie rozwoju dziecka</w:t>
            </w:r>
            <w:r w:rsidRPr="00533A98">
              <w:rPr>
                <w:rFonts w:ascii="Arial" w:hAnsi="Arial" w:cs="Arial"/>
                <w:spacing w:val="-2"/>
                <w:sz w:val="20"/>
                <w:szCs w:val="20"/>
              </w:rPr>
              <w:t>, Gdynia 2005</w:t>
            </w:r>
          </w:p>
          <w:p w14:paraId="69969CBC" w14:textId="77777777" w:rsidR="00676719" w:rsidRPr="00533A98" w:rsidRDefault="00676719" w:rsidP="00F52DA1">
            <w:pPr>
              <w:pStyle w:val="Normalny3"/>
              <w:shd w:val="clear" w:color="auto" w:fill="FFFFFF"/>
              <w:rPr>
                <w:rFonts w:ascii="Arial" w:hAnsi="Arial" w:cs="Arial"/>
                <w:spacing w:val="1"/>
              </w:rPr>
            </w:pPr>
            <w:proofErr w:type="spellStart"/>
            <w:r w:rsidRPr="00533A98">
              <w:rPr>
                <w:rFonts w:ascii="Arial" w:hAnsi="Arial" w:cs="Arial"/>
                <w:spacing w:val="1"/>
              </w:rPr>
              <w:t>Szmidt</w:t>
            </w:r>
            <w:proofErr w:type="spellEnd"/>
            <w:r w:rsidRPr="00533A98">
              <w:rPr>
                <w:rFonts w:ascii="Arial" w:hAnsi="Arial" w:cs="Arial"/>
                <w:spacing w:val="1"/>
              </w:rPr>
              <w:t xml:space="preserve"> K, Ligęza W. </w:t>
            </w:r>
            <w:r w:rsidRPr="00533A98">
              <w:rPr>
                <w:rFonts w:ascii="Arial" w:hAnsi="Arial" w:cs="Arial"/>
                <w:i/>
                <w:spacing w:val="1"/>
              </w:rPr>
              <w:t>Twórczość dzieci i młodzieży: stymulowanie</w:t>
            </w:r>
            <w:r w:rsidRPr="00533A98">
              <w:rPr>
                <w:rFonts w:ascii="Arial" w:hAnsi="Arial" w:cs="Arial"/>
                <w:spacing w:val="1"/>
              </w:rPr>
              <w:t xml:space="preserve">, </w:t>
            </w:r>
            <w:r w:rsidRPr="00533A98">
              <w:rPr>
                <w:rFonts w:ascii="Arial" w:hAnsi="Arial" w:cs="Arial"/>
                <w:i/>
                <w:spacing w:val="1"/>
              </w:rPr>
              <w:t>badanie, wsparcie</w:t>
            </w:r>
            <w:r w:rsidRPr="00533A98">
              <w:rPr>
                <w:rFonts w:ascii="Arial" w:hAnsi="Arial" w:cs="Arial"/>
                <w:spacing w:val="1"/>
              </w:rPr>
              <w:t>, Kraków 2009</w:t>
            </w:r>
          </w:p>
          <w:p w14:paraId="5207D0A2" w14:textId="77777777" w:rsidR="00676719" w:rsidRPr="00533A98" w:rsidRDefault="00676719" w:rsidP="00F52DA1">
            <w:pPr>
              <w:pStyle w:val="Zwykytekst"/>
              <w:jc w:val="both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  <w:spacing w:val="1"/>
              </w:rPr>
              <w:t xml:space="preserve">Waszkiewicz E., </w:t>
            </w:r>
            <w:r w:rsidRPr="00533A98">
              <w:rPr>
                <w:rFonts w:ascii="Arial" w:hAnsi="Arial" w:cs="Arial"/>
                <w:i/>
                <w:spacing w:val="1"/>
              </w:rPr>
              <w:t>Stymulacja psychomotorycznego rozwoju dzieci 6-8 letnich,</w:t>
            </w:r>
            <w:r w:rsidRPr="00533A98">
              <w:rPr>
                <w:rFonts w:ascii="Arial" w:hAnsi="Arial" w:cs="Arial"/>
                <w:spacing w:val="1"/>
              </w:rPr>
              <w:t xml:space="preserve"> Warszawa 1991</w:t>
            </w:r>
          </w:p>
        </w:tc>
      </w:tr>
    </w:tbl>
    <w:p w14:paraId="7F5C168B" w14:textId="77777777" w:rsidR="000D70BE" w:rsidRPr="00533A98" w:rsidRDefault="000D70BE" w:rsidP="00676719">
      <w:pPr>
        <w:rPr>
          <w:rFonts w:ascii="Arial" w:hAnsi="Arial" w:cs="Arial"/>
          <w:sz w:val="20"/>
          <w:szCs w:val="20"/>
        </w:rPr>
      </w:pPr>
    </w:p>
    <w:p w14:paraId="4D6367B4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14:paraId="798E389B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40"/>
        <w:gridCol w:w="5382"/>
        <w:gridCol w:w="1040"/>
      </w:tblGrid>
      <w:tr w:rsidR="00676719" w:rsidRPr="00533A98" w14:paraId="02862B16" w14:textId="77777777" w:rsidTr="00F52DA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01E98CE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10D8F27A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6DDAEB6A" w14:textId="2F6025E7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 w:rsidR="00AC5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76719" w:rsidRPr="00533A98" w14:paraId="0B23C54C" w14:textId="77777777" w:rsidTr="00F52DA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02F9BEB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D7D77AA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16497E4" w14:textId="4E33DF6B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 w:rsidR="00AC5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76719" w:rsidRPr="00533A98" w14:paraId="7C906270" w14:textId="77777777" w:rsidTr="00F52DA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54A250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7E3DB20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B5A26D3" w14:textId="444135D3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53DAC417" w14:textId="77777777" w:rsidTr="00F52DA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A1D5135" w14:textId="77777777" w:rsidR="00676719" w:rsidRPr="00533A98" w:rsidRDefault="00676719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61C13518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C1EC790" w14:textId="45597DC7" w:rsidR="00676719" w:rsidRPr="00533A98" w:rsidRDefault="00AC5347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76719" w:rsidRPr="00533A98" w14:paraId="3E7EFC90" w14:textId="77777777" w:rsidTr="00F52DA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AA18BF6" w14:textId="77777777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2831B87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AC40EF8" w14:textId="77777777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409DDB2C" w14:textId="77777777" w:rsidTr="00F52DA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8ABEA32" w14:textId="77777777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6443762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20DA5C8" w14:textId="46B85684" w:rsidR="00676719" w:rsidRPr="00533A98" w:rsidRDefault="00AC5347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76719" w:rsidRPr="00533A98" w14:paraId="20B2F1FC" w14:textId="77777777" w:rsidTr="00F52DA1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02EE07F2" w14:textId="77777777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00B3840B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01DD4529" w14:textId="77777777" w:rsidR="00676719" w:rsidRPr="00533A98" w:rsidRDefault="00676719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719" w:rsidRPr="00533A98" w14:paraId="0B7BED7F" w14:textId="77777777" w:rsidTr="00F52DA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BFA0AD4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27E1F1A" w14:textId="542B168D" w:rsidR="00676719" w:rsidRPr="00533A98" w:rsidRDefault="00AC5347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76719" w:rsidRPr="00533A98" w14:paraId="6C545EC1" w14:textId="77777777" w:rsidTr="00F52DA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C52D015" w14:textId="77777777" w:rsidR="00676719" w:rsidRPr="00533A98" w:rsidRDefault="00676719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0057489" w14:textId="5D3C95D1" w:rsidR="00676719" w:rsidRPr="00533A98" w:rsidRDefault="00AC5347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BC41666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2C9C3606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7FD15E77" w14:textId="77777777" w:rsidR="00676719" w:rsidRPr="00533A98" w:rsidRDefault="00676719" w:rsidP="00676719">
      <w:pPr>
        <w:rPr>
          <w:rFonts w:ascii="Arial" w:hAnsi="Arial" w:cs="Arial"/>
          <w:sz w:val="20"/>
          <w:szCs w:val="20"/>
        </w:rPr>
      </w:pPr>
    </w:p>
    <w:p w14:paraId="2E5E3F5B" w14:textId="77777777" w:rsidR="00023080" w:rsidRDefault="00023080"/>
    <w:sectPr w:rsidR="000230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2BB4" w14:textId="77777777" w:rsidR="00AF79EC" w:rsidRDefault="00AF79EC" w:rsidP="000D70BE">
      <w:r>
        <w:separator/>
      </w:r>
    </w:p>
  </w:endnote>
  <w:endnote w:type="continuationSeparator" w:id="0">
    <w:p w14:paraId="68A945CD" w14:textId="77777777" w:rsidR="00AF79EC" w:rsidRDefault="00AF79EC" w:rsidP="000D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9296"/>
      <w:docPartObj>
        <w:docPartGallery w:val="Page Numbers (Bottom of Page)"/>
        <w:docPartUnique/>
      </w:docPartObj>
    </w:sdtPr>
    <w:sdtContent>
      <w:p w14:paraId="52AC169C" w14:textId="2F65BA2B" w:rsidR="000D70BE" w:rsidRDefault="000D7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3E81E" w14:textId="77777777" w:rsidR="000D70BE" w:rsidRDefault="000D7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C6DE" w14:textId="77777777" w:rsidR="00AF79EC" w:rsidRDefault="00AF79EC" w:rsidP="000D70BE">
      <w:r>
        <w:separator/>
      </w:r>
    </w:p>
  </w:footnote>
  <w:footnote w:type="continuationSeparator" w:id="0">
    <w:p w14:paraId="53B78BBE" w14:textId="77777777" w:rsidR="00AF79EC" w:rsidRDefault="00AF79EC" w:rsidP="000D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2C4"/>
    <w:multiLevelType w:val="hybridMultilevel"/>
    <w:tmpl w:val="7AD00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52BA5"/>
    <w:multiLevelType w:val="hybridMultilevel"/>
    <w:tmpl w:val="5C300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F44BB"/>
    <w:multiLevelType w:val="hybridMultilevel"/>
    <w:tmpl w:val="BFCA1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2956">
    <w:abstractNumId w:val="1"/>
  </w:num>
  <w:num w:numId="2" w16cid:durableId="703336065">
    <w:abstractNumId w:val="2"/>
  </w:num>
  <w:num w:numId="3" w16cid:durableId="48917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E6"/>
    <w:rsid w:val="00023080"/>
    <w:rsid w:val="000D1046"/>
    <w:rsid w:val="000D70BE"/>
    <w:rsid w:val="001B7CD9"/>
    <w:rsid w:val="003F5FAC"/>
    <w:rsid w:val="004021F6"/>
    <w:rsid w:val="00536DEC"/>
    <w:rsid w:val="00676719"/>
    <w:rsid w:val="006C7F63"/>
    <w:rsid w:val="008D3EAA"/>
    <w:rsid w:val="0090261F"/>
    <w:rsid w:val="00AC5347"/>
    <w:rsid w:val="00AF79EC"/>
    <w:rsid w:val="00B05BE6"/>
    <w:rsid w:val="00B705A4"/>
    <w:rsid w:val="00BD1F82"/>
    <w:rsid w:val="00CC5833"/>
    <w:rsid w:val="00E2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1350"/>
  <w15:chartTrackingRefBased/>
  <w15:docId w15:val="{DBA1DCE2-EB08-412D-97DA-9D1AE09C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71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aliases w:val=" Znak,Znak"/>
    <w:basedOn w:val="Normalny"/>
    <w:link w:val="ZwykytekstZnak"/>
    <w:rsid w:val="00676719"/>
    <w:pPr>
      <w:widowControl/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1,Znak Znak, Znak Znak"/>
    <w:basedOn w:val="Domylnaczcionkaakapitu"/>
    <w:link w:val="Zwykytekst"/>
    <w:rsid w:val="00676719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dymka1">
    <w:name w:val="Tekst dymka1"/>
    <w:basedOn w:val="Normalny"/>
    <w:rsid w:val="00676719"/>
    <w:rPr>
      <w:rFonts w:ascii="Tahoma" w:hAnsi="Tahoma" w:cs="Tahoma"/>
      <w:sz w:val="16"/>
      <w:szCs w:val="16"/>
    </w:rPr>
  </w:style>
  <w:style w:type="character" w:styleId="Wyrnieniedelikatne">
    <w:name w:val="Subtle Emphasis"/>
    <w:qFormat/>
    <w:rsid w:val="00676719"/>
    <w:rPr>
      <w:i/>
      <w:iCs/>
      <w:color w:val="808080"/>
    </w:rPr>
  </w:style>
  <w:style w:type="paragraph" w:styleId="Bezodstpw">
    <w:name w:val="No Spacing"/>
    <w:uiPriority w:val="1"/>
    <w:qFormat/>
    <w:rsid w:val="006767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ormalny1">
    <w:name w:val="Normalny1"/>
    <w:basedOn w:val="Normalny"/>
    <w:rsid w:val="00676719"/>
    <w:rPr>
      <w:sz w:val="20"/>
      <w:szCs w:val="20"/>
      <w:lang w:eastAsia="ar-SA"/>
    </w:rPr>
  </w:style>
  <w:style w:type="paragraph" w:customStyle="1" w:styleId="Normalny2">
    <w:name w:val="Normalny2"/>
    <w:basedOn w:val="Normalny"/>
    <w:rsid w:val="00676719"/>
    <w:rPr>
      <w:sz w:val="20"/>
      <w:szCs w:val="20"/>
      <w:lang w:eastAsia="ar-SA"/>
    </w:rPr>
  </w:style>
  <w:style w:type="paragraph" w:customStyle="1" w:styleId="Normalny3">
    <w:name w:val="Normalny3"/>
    <w:basedOn w:val="Normalny"/>
    <w:rsid w:val="00676719"/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D7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0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7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0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Joanna Wnęk-Gozdek</cp:lastModifiedBy>
  <cp:revision>13</cp:revision>
  <dcterms:created xsi:type="dcterms:W3CDTF">2024-03-21T19:07:00Z</dcterms:created>
  <dcterms:modified xsi:type="dcterms:W3CDTF">2024-03-21T20:20:00Z</dcterms:modified>
</cp:coreProperties>
</file>